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397" w:rsidRPr="00FD4282" w:rsidRDefault="00304397" w:rsidP="00304397">
      <w:pPr>
        <w:jc w:val="center"/>
        <w:rPr>
          <w:sz w:val="44"/>
          <w:szCs w:val="44"/>
        </w:rPr>
      </w:pPr>
      <w:r w:rsidRPr="00FD4282">
        <w:rPr>
          <w:sz w:val="44"/>
          <w:szCs w:val="44"/>
        </w:rPr>
        <w:t>Hayton and Burnby Parish Council</w:t>
      </w:r>
    </w:p>
    <w:p w:rsidR="00304397" w:rsidRDefault="00304397" w:rsidP="00304397">
      <w:pPr>
        <w:pStyle w:val="NoSpacing"/>
        <w:jc w:val="center"/>
      </w:pPr>
      <w:r>
        <w:t>www.haytonandburnbypc.co.uk</w:t>
      </w:r>
    </w:p>
    <w:p w:rsidR="00304397" w:rsidRDefault="00304397" w:rsidP="00304397">
      <w:pPr>
        <w:pStyle w:val="NoSpacing"/>
        <w:jc w:val="center"/>
      </w:pPr>
      <w:r>
        <w:t>Tel: 01759 301386  Email; clerk@jigreen.plus.com</w:t>
      </w:r>
    </w:p>
    <w:p w:rsidR="00304397" w:rsidRDefault="00304397" w:rsidP="00304397">
      <w:pPr>
        <w:pStyle w:val="NoSpacing"/>
        <w:jc w:val="center"/>
      </w:pPr>
      <w:r>
        <w:t>Clerk: Joanna Green, 29 Barmby Road, Pocklington, York, YO42 2DL</w:t>
      </w:r>
    </w:p>
    <w:p w:rsidR="00304397" w:rsidRDefault="00304397" w:rsidP="00304397">
      <w:pPr>
        <w:pStyle w:val="NoSpacing"/>
        <w:jc w:val="center"/>
      </w:pPr>
    </w:p>
    <w:p w:rsidR="00304397" w:rsidRDefault="00304397" w:rsidP="00304397">
      <w:pPr>
        <w:jc w:val="center"/>
        <w:rPr>
          <w:b/>
          <w:sz w:val="24"/>
          <w:szCs w:val="24"/>
        </w:rPr>
      </w:pPr>
      <w:r w:rsidRPr="00BD05A3">
        <w:rPr>
          <w:b/>
          <w:sz w:val="24"/>
          <w:szCs w:val="24"/>
        </w:rPr>
        <w:t>Minutes of H</w:t>
      </w:r>
      <w:r>
        <w:rPr>
          <w:b/>
          <w:sz w:val="24"/>
          <w:szCs w:val="24"/>
        </w:rPr>
        <w:t xml:space="preserve">ayton and Burnby Parish Council </w:t>
      </w:r>
      <w:r w:rsidRPr="00BD05A3">
        <w:rPr>
          <w:b/>
          <w:sz w:val="24"/>
          <w:szCs w:val="24"/>
        </w:rPr>
        <w:t>meeting held on</w:t>
      </w:r>
      <w:r w:rsidR="004066F9">
        <w:rPr>
          <w:b/>
          <w:sz w:val="24"/>
          <w:szCs w:val="24"/>
        </w:rPr>
        <w:t xml:space="preserve"> 2nd July</w:t>
      </w:r>
      <w:r>
        <w:rPr>
          <w:b/>
          <w:sz w:val="24"/>
          <w:szCs w:val="24"/>
        </w:rPr>
        <w:t xml:space="preserve"> 2015</w:t>
      </w:r>
      <w:r w:rsidRPr="00BD05A3">
        <w:rPr>
          <w:b/>
          <w:sz w:val="24"/>
          <w:szCs w:val="24"/>
        </w:rPr>
        <w:t xml:space="preserve"> at 7.30pm in Hayton Village Hall.</w:t>
      </w:r>
    </w:p>
    <w:p w:rsidR="00BD2125" w:rsidRDefault="00BD2125" w:rsidP="00BD2125">
      <w:pPr>
        <w:pStyle w:val="NoSpacing"/>
      </w:pPr>
      <w:r>
        <w:t>Present: Cllr M Bettison</w:t>
      </w:r>
      <w:r w:rsidR="00715885">
        <w:t xml:space="preserve"> (</w:t>
      </w:r>
      <w:r w:rsidR="00AE0829">
        <w:t>chairman)</w:t>
      </w:r>
      <w:r>
        <w:t>, Cllr M Drewery, Cllr D Nicholson, Cllr S Sedcole,</w:t>
      </w:r>
      <w:r w:rsidR="00416100">
        <w:t xml:space="preserve"> Cllr D Smith,</w:t>
      </w:r>
      <w:r w:rsidR="00372EC8">
        <w:t xml:space="preserve"> Cllr E </w:t>
      </w:r>
      <w:proofErr w:type="spellStart"/>
      <w:r w:rsidR="00372EC8">
        <w:t>Thack</w:t>
      </w:r>
      <w:r>
        <w:t>ray</w:t>
      </w:r>
      <w:proofErr w:type="spellEnd"/>
      <w:r>
        <w:t>, Cllr C Wagstaff.</w:t>
      </w:r>
      <w:r w:rsidR="00AE0829">
        <w:t xml:space="preserve"> J Green (clerk)</w:t>
      </w:r>
    </w:p>
    <w:p w:rsidR="00BD2125" w:rsidRDefault="00416100" w:rsidP="00BD2125">
      <w:pPr>
        <w:pStyle w:val="NoSpacing"/>
      </w:pPr>
      <w:r>
        <w:t>3</w:t>
      </w:r>
      <w:r w:rsidR="00BD2125">
        <w:t xml:space="preserve"> members of the public</w:t>
      </w:r>
    </w:p>
    <w:p w:rsidR="00416100" w:rsidRDefault="00416100" w:rsidP="00BD2125">
      <w:pPr>
        <w:pStyle w:val="NoSpacing"/>
      </w:pPr>
    </w:p>
    <w:p w:rsidR="00416100" w:rsidRPr="004066F9" w:rsidRDefault="00416100" w:rsidP="00BD2125">
      <w:pPr>
        <w:pStyle w:val="NoSpacing"/>
      </w:pPr>
      <w:r w:rsidRPr="00416100">
        <w:rPr>
          <w:b/>
        </w:rPr>
        <w:t>Public Session</w:t>
      </w:r>
      <w:r>
        <w:rPr>
          <w:b/>
        </w:rPr>
        <w:t xml:space="preserve">: </w:t>
      </w:r>
      <w:r w:rsidR="004066F9" w:rsidRPr="00C30386">
        <w:t>Mr Mill</w:t>
      </w:r>
      <w:r w:rsidR="00C30386" w:rsidRPr="00C30386">
        <w:t>s</w:t>
      </w:r>
      <w:r w:rsidR="004066F9" w:rsidRPr="004066F9">
        <w:t xml:space="preserve"> presented a proposal for making the redundant bus shelter more attractive and welcoming to visitors. Councillors thanked him for his ideas and were in support of his proposal.</w:t>
      </w:r>
    </w:p>
    <w:p w:rsidR="004066F9" w:rsidRDefault="004066F9" w:rsidP="00BD2125">
      <w:pPr>
        <w:pStyle w:val="NoSpacing"/>
        <w:rPr>
          <w:b/>
        </w:rPr>
      </w:pPr>
      <w:r>
        <w:t>There was a suggestion for some planting on the verge near the bus shelter. It was agreed that anything planted should not interfere with either the grass-cutting or hedge-cutting.</w:t>
      </w:r>
    </w:p>
    <w:p w:rsidR="004066F9" w:rsidRDefault="004066F9" w:rsidP="00BD2125">
      <w:pPr>
        <w:pStyle w:val="NoSpacing"/>
        <w:rPr>
          <w:b/>
        </w:rPr>
      </w:pPr>
    </w:p>
    <w:p w:rsidR="004066F9" w:rsidRDefault="004066F9" w:rsidP="004066F9">
      <w:r>
        <w:rPr>
          <w:b/>
        </w:rPr>
        <w:t xml:space="preserve">66/15 </w:t>
      </w:r>
      <w:r w:rsidRPr="00AE0829">
        <w:t xml:space="preserve">Cllr Bettison welcomed everyone to the meeting. </w:t>
      </w:r>
    </w:p>
    <w:p w:rsidR="004066F9" w:rsidRPr="00416100" w:rsidRDefault="004066F9" w:rsidP="004066F9">
      <w:r>
        <w:rPr>
          <w:b/>
        </w:rPr>
        <w:t xml:space="preserve">67/15  </w:t>
      </w:r>
      <w:r w:rsidRPr="00BD410D">
        <w:rPr>
          <w:b/>
        </w:rPr>
        <w:t xml:space="preserve">The minutes of </w:t>
      </w:r>
      <w:r>
        <w:rPr>
          <w:b/>
        </w:rPr>
        <w:t>the meeting held on 4th June</w:t>
      </w:r>
      <w:r w:rsidRPr="00BD410D">
        <w:rPr>
          <w:b/>
        </w:rPr>
        <w:t xml:space="preserve"> 2015</w:t>
      </w:r>
      <w:r>
        <w:t xml:space="preserve"> were agreed as a true and correct record and were signed as such by Cllr Bettison on behalf of the council.</w:t>
      </w:r>
    </w:p>
    <w:p w:rsidR="004066F9" w:rsidRDefault="004066F9" w:rsidP="004066F9">
      <w:r>
        <w:rPr>
          <w:b/>
        </w:rPr>
        <w:t xml:space="preserve">68/15 </w:t>
      </w:r>
      <w:r w:rsidRPr="00973835">
        <w:rPr>
          <w:b/>
        </w:rPr>
        <w:t>Declaration of Interest.</w:t>
      </w:r>
      <w:r w:rsidRPr="00A036A5">
        <w:t xml:space="preserve">  </w:t>
      </w:r>
      <w:r>
        <w:t>There were no declarations of interest.</w:t>
      </w:r>
      <w:r w:rsidRPr="00A036A5">
        <w:t xml:space="preserve"> </w:t>
      </w:r>
    </w:p>
    <w:p w:rsidR="004066F9" w:rsidRDefault="004066F9" w:rsidP="004066F9">
      <w:pPr>
        <w:rPr>
          <w:b/>
        </w:rPr>
      </w:pPr>
      <w:r>
        <w:rPr>
          <w:b/>
        </w:rPr>
        <w:t>69/15</w:t>
      </w:r>
      <w:r w:rsidRPr="00666749">
        <w:rPr>
          <w:b/>
        </w:rPr>
        <w:t xml:space="preserve"> To receive clerk's report on matters being progressed from previous meetings</w:t>
      </w:r>
    </w:p>
    <w:p w:rsidR="004066F9" w:rsidRDefault="002714A5" w:rsidP="00C30386">
      <w:pPr>
        <w:pStyle w:val="NoSpacing"/>
      </w:pPr>
      <w:r w:rsidRPr="002714A5">
        <w:rPr>
          <w:b/>
        </w:rPr>
        <w:t>Burnby Bench</w:t>
      </w:r>
      <w:r w:rsidR="004066F9" w:rsidRPr="002714A5">
        <w:rPr>
          <w:b/>
        </w:rPr>
        <w:t>:</w:t>
      </w:r>
      <w:r w:rsidR="004066F9">
        <w:t xml:space="preserve"> the bench had now been installed</w:t>
      </w:r>
      <w:r w:rsidR="00C30386">
        <w:t xml:space="preserve"> and Councillors thanked M</w:t>
      </w:r>
      <w:r w:rsidR="004066F9">
        <w:t>r Mill</w:t>
      </w:r>
      <w:r w:rsidR="00C30386">
        <w:t>s for installing it and congratulated Mr Mills and  Mr Smith for the attractive appearance of the area.</w:t>
      </w:r>
    </w:p>
    <w:p w:rsidR="00C30386" w:rsidRDefault="00C30386" w:rsidP="00C30386">
      <w:pPr>
        <w:pStyle w:val="NoSpacing"/>
      </w:pPr>
    </w:p>
    <w:p w:rsidR="004066F9" w:rsidRDefault="004066F9" w:rsidP="00C30386">
      <w:pPr>
        <w:pStyle w:val="NoSpacing"/>
      </w:pPr>
      <w:r w:rsidRPr="00372EC8">
        <w:rPr>
          <w:b/>
        </w:rPr>
        <w:t>Traffic / Highways</w:t>
      </w:r>
      <w:r w:rsidR="00C30386" w:rsidRPr="00372EC8">
        <w:rPr>
          <w:b/>
        </w:rPr>
        <w:t>:</w:t>
      </w:r>
      <w:r w:rsidR="00C30386">
        <w:t xml:space="preserve"> some of the road repairs from Hayton to Burnby and from Burnby</w:t>
      </w:r>
      <w:r w:rsidR="002714A5">
        <w:t xml:space="preserve"> towards Londesborough had been</w:t>
      </w:r>
      <w:r w:rsidR="00C30386">
        <w:t xml:space="preserve">. There appeared to be more work to be done as some of the potholes had not been filled and there were still deep holes at the side of the roads. Although Councillors had asked for some of the road </w:t>
      </w:r>
      <w:proofErr w:type="spellStart"/>
      <w:r w:rsidR="00C30386">
        <w:t>planings</w:t>
      </w:r>
      <w:proofErr w:type="spellEnd"/>
      <w:r w:rsidR="00C30386">
        <w:t xml:space="preserve"> to be left in gateways to form passing places they had been informed that this was not possible. Cllr Bettison was to meet with Rob Brown of ERYC to discuss this.</w:t>
      </w:r>
    </w:p>
    <w:p w:rsidR="00C30386" w:rsidRDefault="00C30386" w:rsidP="00C30386">
      <w:pPr>
        <w:pStyle w:val="NoSpacing"/>
      </w:pPr>
      <w:r>
        <w:t xml:space="preserve">Cllr Bettison reported that he had attended a meeting organised by the Community Partnership to discuss highways issues in the </w:t>
      </w:r>
      <w:r w:rsidR="00372EC8">
        <w:t>local area. Nigel Leighton of ERYC and W</w:t>
      </w:r>
      <w:r>
        <w:t>ard Cllr Burton</w:t>
      </w:r>
      <w:r w:rsidR="00372EC8">
        <w:t xml:space="preserve"> had been present. The proposal to move the recycling centre from Burnby Lane to a more accessible site on Pocklington Industrial Estate had been discussed. A feasibility study was to be carried out to see if this would be possible.</w:t>
      </w:r>
    </w:p>
    <w:p w:rsidR="00C30386" w:rsidRPr="008E080D" w:rsidRDefault="00C30386" w:rsidP="00C30386">
      <w:pPr>
        <w:pStyle w:val="NoSpacing"/>
      </w:pPr>
    </w:p>
    <w:p w:rsidR="004066F9" w:rsidRDefault="004066F9" w:rsidP="00372EC8">
      <w:pPr>
        <w:pStyle w:val="NoSpacing"/>
      </w:pPr>
      <w:r w:rsidRPr="00372EC8">
        <w:rPr>
          <w:b/>
        </w:rPr>
        <w:t>Beck / drainage</w:t>
      </w:r>
      <w:r w:rsidR="00372EC8">
        <w:rPr>
          <w:b/>
        </w:rPr>
        <w:t>:</w:t>
      </w:r>
      <w:r w:rsidR="00372EC8">
        <w:t xml:space="preserve"> Cllr </w:t>
      </w:r>
      <w:proofErr w:type="spellStart"/>
      <w:r w:rsidR="00372EC8">
        <w:t>Thackray</w:t>
      </w:r>
      <w:proofErr w:type="spellEnd"/>
      <w:r w:rsidR="00372EC8">
        <w:t xml:space="preserve"> presented information about Himalayan Water Balsam. This is growing along the beck and needs controlling. The clerk was asked to put information about controlling this weed on the website.</w:t>
      </w:r>
    </w:p>
    <w:p w:rsidR="00372EC8" w:rsidRPr="00372EC8" w:rsidRDefault="00372EC8" w:rsidP="00372EC8">
      <w:pPr>
        <w:pStyle w:val="NoSpacing"/>
      </w:pPr>
    </w:p>
    <w:p w:rsidR="00372EC8" w:rsidRDefault="004066F9" w:rsidP="00372EC8">
      <w:pPr>
        <w:pStyle w:val="NoSpacing"/>
      </w:pPr>
      <w:r w:rsidRPr="00372EC8">
        <w:rPr>
          <w:b/>
        </w:rPr>
        <w:t>Ragwort</w:t>
      </w:r>
      <w:r w:rsidR="00372EC8" w:rsidRPr="00372EC8">
        <w:rPr>
          <w:b/>
        </w:rPr>
        <w:t>:</w:t>
      </w:r>
      <w:r w:rsidR="00372EC8">
        <w:t xml:space="preserve"> no reply had been received from ERYC regarding the regime planned to control this along the A1079. The ragwort is coming into flower. The clerk was asked to</w:t>
      </w:r>
      <w:r w:rsidR="00A1477D">
        <w:t xml:space="preserve"> try and find out what ERYC is</w:t>
      </w:r>
      <w:r w:rsidR="00372EC8">
        <w:t xml:space="preserve"> going to do about it.</w:t>
      </w:r>
    </w:p>
    <w:p w:rsidR="006E0A40" w:rsidRPr="00372EC8" w:rsidRDefault="006E0A40" w:rsidP="00372EC8">
      <w:pPr>
        <w:pStyle w:val="NoSpacing"/>
      </w:pPr>
    </w:p>
    <w:p w:rsidR="00A1477D" w:rsidRDefault="004066F9" w:rsidP="00A1477D">
      <w:r w:rsidRPr="006E0A40">
        <w:rPr>
          <w:b/>
        </w:rPr>
        <w:t>Pension Auto-enrolment</w:t>
      </w:r>
      <w:r w:rsidR="006E0A40" w:rsidRPr="006E0A40">
        <w:rPr>
          <w:b/>
        </w:rPr>
        <w:t>:</w:t>
      </w:r>
      <w:r w:rsidR="006E0A40">
        <w:t xml:space="preserve"> Cllr Sedcole was looking into this and would report to the next meeting.</w:t>
      </w:r>
    </w:p>
    <w:p w:rsidR="004066F9" w:rsidRPr="006E0A40" w:rsidRDefault="006E0A40" w:rsidP="00A1477D">
      <w:r w:rsidRPr="006E0A40">
        <w:rPr>
          <w:b/>
        </w:rPr>
        <w:t>Village Taskforc</w:t>
      </w:r>
      <w:r w:rsidR="004066F9" w:rsidRPr="006E0A40">
        <w:rPr>
          <w:b/>
        </w:rPr>
        <w:t>e</w:t>
      </w:r>
      <w:r>
        <w:rPr>
          <w:b/>
        </w:rPr>
        <w:t>:</w:t>
      </w:r>
      <w:r w:rsidR="004066F9">
        <w:t xml:space="preserve"> </w:t>
      </w:r>
      <w:r>
        <w:t xml:space="preserve">Although councillors felt some of the items in the 2014 </w:t>
      </w:r>
      <w:r w:rsidR="004066F9">
        <w:t>Schedule of Works from August 2014</w:t>
      </w:r>
      <w:r w:rsidRPr="006E0A40">
        <w:t xml:space="preserve"> </w:t>
      </w:r>
      <w:r>
        <w:t>had not been done at the time the recent road</w:t>
      </w:r>
      <w:r w:rsidR="00A1477D">
        <w:t>-</w:t>
      </w:r>
      <w:r>
        <w:t>works were dealing with them now</w:t>
      </w:r>
      <w:r w:rsidR="004066F9">
        <w:rPr>
          <w:b/>
        </w:rPr>
        <w:t>.</w:t>
      </w:r>
      <w:r>
        <w:rPr>
          <w:b/>
        </w:rPr>
        <w:t xml:space="preserve"> </w:t>
      </w:r>
      <w:r w:rsidRPr="006E0A40">
        <w:t>No further action was needed.</w:t>
      </w:r>
    </w:p>
    <w:p w:rsidR="006E0A40" w:rsidRDefault="006E0A40" w:rsidP="006E0A40">
      <w:pPr>
        <w:pStyle w:val="NoSpacing"/>
        <w:rPr>
          <w:b/>
        </w:rPr>
      </w:pPr>
    </w:p>
    <w:p w:rsidR="004066F9" w:rsidRPr="006E0A40" w:rsidRDefault="004066F9" w:rsidP="004066F9">
      <w:r w:rsidRPr="006E0A40">
        <w:rPr>
          <w:b/>
        </w:rPr>
        <w:t>Information about the possibility of the Parish Council becoming the s</w:t>
      </w:r>
      <w:r w:rsidR="006E0A40">
        <w:rPr>
          <w:b/>
        </w:rPr>
        <w:t xml:space="preserve">ole trustee of the village hall: </w:t>
      </w:r>
      <w:r w:rsidR="006E0A40" w:rsidRPr="006E0A40">
        <w:t xml:space="preserve">The clerk </w:t>
      </w:r>
      <w:r w:rsidR="006E0A40">
        <w:t xml:space="preserve">reported that she </w:t>
      </w:r>
      <w:r w:rsidR="006E0A40" w:rsidRPr="006E0A40">
        <w:t>had received some information about this</w:t>
      </w:r>
      <w:r w:rsidR="006E0A40">
        <w:rPr>
          <w:b/>
        </w:rPr>
        <w:t xml:space="preserve"> </w:t>
      </w:r>
      <w:r w:rsidR="006E0A40" w:rsidRPr="006E0A40">
        <w:t xml:space="preserve">but </w:t>
      </w:r>
      <w:r w:rsidR="006E0A40">
        <w:t>needed to do more research into the matter.</w:t>
      </w:r>
    </w:p>
    <w:p w:rsidR="004066F9" w:rsidRDefault="004066F9" w:rsidP="001C071F">
      <w:pPr>
        <w:pStyle w:val="NoSpacing"/>
      </w:pPr>
      <w:r w:rsidRPr="001C071F">
        <w:rPr>
          <w:b/>
        </w:rPr>
        <w:t xml:space="preserve">70/15 </w:t>
      </w:r>
      <w:r w:rsidR="001C071F">
        <w:rPr>
          <w:b/>
        </w:rPr>
        <w:t xml:space="preserve">The </w:t>
      </w:r>
      <w:r w:rsidRPr="001C071F">
        <w:rPr>
          <w:b/>
        </w:rPr>
        <w:t xml:space="preserve">clerk and Cllr Bettison </w:t>
      </w:r>
      <w:r w:rsidR="001C071F">
        <w:rPr>
          <w:b/>
        </w:rPr>
        <w:t>reported on</w:t>
      </w:r>
      <w:r w:rsidRPr="001C071F">
        <w:rPr>
          <w:b/>
        </w:rPr>
        <w:t xml:space="preserve"> electronic working</w:t>
      </w:r>
      <w:r w:rsidR="001C071F" w:rsidRPr="001C071F">
        <w:rPr>
          <w:b/>
        </w:rPr>
        <w:t xml:space="preserve">  with ERYC Planning Department</w:t>
      </w:r>
      <w:r w:rsidR="001C071F">
        <w:t>: Ward councillors had been invited to the parish council meeting to discuss this item but none had been available. T</w:t>
      </w:r>
      <w:r w:rsidR="00411AD1">
        <w:t>he clerk was now to submit the P</w:t>
      </w:r>
      <w:r w:rsidR="001C071F">
        <w:t>arish Council's comments on planning applications by logging on to the ERYC website.</w:t>
      </w:r>
    </w:p>
    <w:p w:rsidR="001C071F" w:rsidRDefault="001C071F" w:rsidP="001C071F">
      <w:pPr>
        <w:pStyle w:val="NoSpacing"/>
      </w:pPr>
      <w:r>
        <w:t xml:space="preserve">Although paper plans were still being issued to smaller councils it was expected that they would eventually be phased out. If it was possible to download the plans in advance of meetings it would not be necessary to have a broadband connection in the village hall. The clerk was to ask </w:t>
      </w:r>
      <w:proofErr w:type="spellStart"/>
      <w:r>
        <w:t>Yapham</w:t>
      </w:r>
      <w:proofErr w:type="spellEnd"/>
      <w:r>
        <w:t xml:space="preserve"> and Londesborough Parish Councils if they would be interested in sharing the equipment necessary to view electronic plans.</w:t>
      </w:r>
    </w:p>
    <w:p w:rsidR="001C071F" w:rsidRPr="00FA4148" w:rsidRDefault="001C071F" w:rsidP="001C071F">
      <w:pPr>
        <w:pStyle w:val="NoSpacing"/>
        <w:rPr>
          <w:b/>
        </w:rPr>
      </w:pPr>
    </w:p>
    <w:p w:rsidR="004066F9" w:rsidRDefault="004066F9" w:rsidP="00FA4148">
      <w:pPr>
        <w:pStyle w:val="NoSpacing"/>
      </w:pPr>
      <w:r w:rsidRPr="00FA4148">
        <w:rPr>
          <w:b/>
        </w:rPr>
        <w:t xml:space="preserve">71/15 Cllr Bettison </w:t>
      </w:r>
      <w:r w:rsidR="001C071F" w:rsidRPr="00FA4148">
        <w:rPr>
          <w:b/>
        </w:rPr>
        <w:t xml:space="preserve">reported </w:t>
      </w:r>
      <w:r w:rsidRPr="00FA4148">
        <w:rPr>
          <w:b/>
        </w:rPr>
        <w:t xml:space="preserve">on </w:t>
      </w:r>
      <w:r w:rsidR="001C071F" w:rsidRPr="00FA4148">
        <w:rPr>
          <w:b/>
        </w:rPr>
        <w:t xml:space="preserve">the </w:t>
      </w:r>
      <w:r w:rsidRPr="00FA4148">
        <w:rPr>
          <w:b/>
        </w:rPr>
        <w:t>Code of Conduct training</w:t>
      </w:r>
      <w:r w:rsidR="001C071F">
        <w:t xml:space="preserve"> he had attended.</w:t>
      </w:r>
      <w:r w:rsidR="00FA4148">
        <w:t xml:space="preserve"> He suggested that the ERYC code of conduct should be adopted by the parish council. This was to be circulated to councillors and be put on the agenda for the next meeting.</w:t>
      </w:r>
    </w:p>
    <w:p w:rsidR="00FA4148" w:rsidRDefault="00FA4148" w:rsidP="00FA4148">
      <w:pPr>
        <w:pStyle w:val="NoSpacing"/>
        <w:rPr>
          <w:b/>
        </w:rPr>
      </w:pPr>
    </w:p>
    <w:p w:rsidR="00A1477D" w:rsidRDefault="004066F9" w:rsidP="00A1477D">
      <w:pPr>
        <w:pStyle w:val="NoSpacing"/>
        <w:rPr>
          <w:b/>
        </w:rPr>
      </w:pPr>
      <w:r>
        <w:rPr>
          <w:b/>
        </w:rPr>
        <w:t>72/15</w:t>
      </w:r>
      <w:r w:rsidRPr="00381A3F">
        <w:rPr>
          <w:b/>
        </w:rPr>
        <w:t xml:space="preserve"> Accounts</w:t>
      </w:r>
      <w:r w:rsidR="00A1477D">
        <w:rPr>
          <w:b/>
        </w:rPr>
        <w:t>:</w:t>
      </w:r>
    </w:p>
    <w:p w:rsidR="004066F9" w:rsidRPr="00AD43BC" w:rsidRDefault="004066F9" w:rsidP="00A1477D">
      <w:pPr>
        <w:pStyle w:val="NoSpacing"/>
      </w:pPr>
      <w:r w:rsidRPr="00AD43BC">
        <w:t>Banking arra</w:t>
      </w:r>
      <w:r>
        <w:t>n</w:t>
      </w:r>
      <w:r w:rsidRPr="00AD43BC">
        <w:t>gements</w:t>
      </w:r>
      <w:r w:rsidR="00FA4148">
        <w:t>: the clerk reported that Barclays had requested more information and it was hoped that the clerk would soon be accepted as a bank signatory and able to discuss the account with Barclays.</w:t>
      </w:r>
    </w:p>
    <w:p w:rsidR="00FA4148" w:rsidRPr="00A1477D" w:rsidRDefault="004066F9" w:rsidP="00A1477D">
      <w:pPr>
        <w:pStyle w:val="NoSpacing"/>
      </w:pPr>
      <w:r w:rsidRPr="00A1477D">
        <w:t>Bank balance</w:t>
      </w:r>
      <w:r w:rsidR="00FA4148" w:rsidRPr="00A1477D">
        <w:t>: £4445.92</w:t>
      </w:r>
    </w:p>
    <w:p w:rsidR="004066F9" w:rsidRPr="00A1477D" w:rsidRDefault="00FA4148" w:rsidP="00A1477D">
      <w:pPr>
        <w:pStyle w:val="NoSpacing"/>
      </w:pPr>
      <w:r w:rsidRPr="00A1477D">
        <w:t>The payments below were approved for payment:</w:t>
      </w:r>
    </w:p>
    <w:p w:rsidR="004066F9" w:rsidRPr="00A1477D" w:rsidRDefault="004066F9" w:rsidP="00A1477D">
      <w:pPr>
        <w:pStyle w:val="NoSpacing"/>
      </w:pPr>
      <w:r w:rsidRPr="00A1477D">
        <w:t xml:space="preserve">Clerk salary (June) </w:t>
      </w:r>
      <w:r w:rsidRPr="00A1477D">
        <w:tab/>
        <w:t>£138.06</w:t>
      </w:r>
    </w:p>
    <w:p w:rsidR="004066F9" w:rsidRPr="00A1477D" w:rsidRDefault="004066F9" w:rsidP="00A1477D">
      <w:pPr>
        <w:pStyle w:val="NoSpacing"/>
      </w:pPr>
      <w:r w:rsidRPr="00A1477D">
        <w:t>Reimburse Cllr Bettison for Burnby Bench</w:t>
      </w:r>
      <w:r w:rsidRPr="00A1477D">
        <w:tab/>
        <w:t>£99.95</w:t>
      </w:r>
    </w:p>
    <w:p w:rsidR="004066F9" w:rsidRDefault="004066F9" w:rsidP="004066F9">
      <w:pPr>
        <w:pStyle w:val="NoSpacing"/>
      </w:pPr>
    </w:p>
    <w:p w:rsidR="004066F9" w:rsidRPr="00A1477D" w:rsidRDefault="004066F9" w:rsidP="00A1477D">
      <w:pPr>
        <w:pStyle w:val="NoSpacing"/>
        <w:rPr>
          <w:b/>
        </w:rPr>
      </w:pPr>
      <w:r w:rsidRPr="00A1477D">
        <w:rPr>
          <w:b/>
        </w:rPr>
        <w:t>73/15 Correspondence:</w:t>
      </w:r>
    </w:p>
    <w:p w:rsidR="00FA4148" w:rsidRDefault="004066F9" w:rsidP="00A1477D">
      <w:pPr>
        <w:pStyle w:val="NoSpacing"/>
      </w:pPr>
      <w:r w:rsidRPr="00F77046">
        <w:t>Humberside Police re bogus callers.</w:t>
      </w:r>
    </w:p>
    <w:p w:rsidR="004066F9" w:rsidRDefault="004066F9" w:rsidP="00A1477D">
      <w:pPr>
        <w:pStyle w:val="NoSpacing"/>
      </w:pPr>
      <w:r>
        <w:t>Date of next Crime Prevention meeting 28 July 7.30pm Pocklington Council Offices.</w:t>
      </w:r>
    </w:p>
    <w:p w:rsidR="00FA4148" w:rsidRDefault="00FA4148" w:rsidP="00FA4148">
      <w:pPr>
        <w:pStyle w:val="NoSpacing"/>
      </w:pPr>
      <w:r>
        <w:t>ERYC re "light touch" Neighbourhood Planning" : it was agreed to invite an officer to the next meeting to discuss this.</w:t>
      </w:r>
    </w:p>
    <w:p w:rsidR="00FA4148" w:rsidRDefault="00FA4148" w:rsidP="00FA4148">
      <w:pPr>
        <w:pStyle w:val="NoSpacing"/>
      </w:pPr>
      <w:r>
        <w:t>Humberside Police July bulletin</w:t>
      </w:r>
    </w:p>
    <w:p w:rsidR="00FA4148" w:rsidRDefault="00FA4148" w:rsidP="00FA4148">
      <w:pPr>
        <w:pStyle w:val="NoSpacing"/>
      </w:pPr>
      <w:r>
        <w:t>HWRCC Local Links meeting Wed 22 July</w:t>
      </w:r>
      <w:r w:rsidR="00B76FF1">
        <w:t xml:space="preserve"> 12-2pm</w:t>
      </w:r>
    </w:p>
    <w:p w:rsidR="00B76FF1" w:rsidRPr="00F77046" w:rsidRDefault="00B76FF1" w:rsidP="00FA4148">
      <w:pPr>
        <w:pStyle w:val="NoSpacing"/>
      </w:pPr>
    </w:p>
    <w:p w:rsidR="004066F9" w:rsidRDefault="004066F9" w:rsidP="004066F9">
      <w:pPr>
        <w:rPr>
          <w:b/>
        </w:rPr>
      </w:pPr>
      <w:r>
        <w:rPr>
          <w:b/>
        </w:rPr>
        <w:t>74/15 Councillors reports</w:t>
      </w:r>
    </w:p>
    <w:p w:rsidR="00AC2547" w:rsidRDefault="00AC2547" w:rsidP="005E097B">
      <w:pPr>
        <w:pStyle w:val="NoSpacing"/>
      </w:pPr>
      <w:r w:rsidRPr="005E097B">
        <w:rPr>
          <w:b/>
        </w:rPr>
        <w:t>Cllr Wagstaff</w:t>
      </w:r>
      <w:r w:rsidR="005E097B">
        <w:rPr>
          <w:b/>
        </w:rPr>
        <w:t xml:space="preserve"> </w:t>
      </w:r>
      <w:r w:rsidR="005E097B" w:rsidRPr="005E097B">
        <w:t xml:space="preserve">reported that she had </w:t>
      </w:r>
      <w:r w:rsidR="005E097B">
        <w:t>attended a meeting of the Action Access A1079 group.</w:t>
      </w:r>
    </w:p>
    <w:p w:rsidR="005E097B" w:rsidRDefault="005E097B" w:rsidP="005E097B">
      <w:pPr>
        <w:pStyle w:val="NoSpacing"/>
      </w:pPr>
      <w:r>
        <w:t>She also asked about grass cutting on Back Lane and Cllr Bettison said he would contact the Village Taskforce Charge</w:t>
      </w:r>
      <w:r w:rsidR="00411AD1">
        <w:t>-</w:t>
      </w:r>
      <w:r>
        <w:t>hand to ask if this could be done.</w:t>
      </w:r>
    </w:p>
    <w:p w:rsidR="005E097B" w:rsidRPr="005E097B" w:rsidRDefault="005E097B" w:rsidP="005E097B">
      <w:pPr>
        <w:pStyle w:val="NoSpacing"/>
      </w:pPr>
    </w:p>
    <w:p w:rsidR="00B858E8" w:rsidRDefault="00B858E8" w:rsidP="00B858E8">
      <w:pPr>
        <w:pStyle w:val="NoSpacing"/>
      </w:pPr>
      <w:r w:rsidRPr="005E097B">
        <w:rPr>
          <w:b/>
        </w:rPr>
        <w:t>Cllr Bettison</w:t>
      </w:r>
      <w:r w:rsidRPr="00B858E8">
        <w:t xml:space="preserve"> reported on correspondence he had had </w:t>
      </w:r>
      <w:r>
        <w:t xml:space="preserve">with Nigel Leighton of ERYC </w:t>
      </w:r>
      <w:r w:rsidRPr="00B858E8">
        <w:t>regarding HGV traffic through the villages during the night.</w:t>
      </w:r>
      <w:r>
        <w:t xml:space="preserve"> This issue had been brought up at the April Meeting and Nigel Leighton had asked the planning department if there were any restrictions regarding </w:t>
      </w:r>
      <w:proofErr w:type="spellStart"/>
      <w:r>
        <w:t>Kirbys</w:t>
      </w:r>
      <w:proofErr w:type="spellEnd"/>
      <w:r w:rsidR="005E097B">
        <w:t>'</w:t>
      </w:r>
      <w:r>
        <w:t xml:space="preserve"> s</w:t>
      </w:r>
      <w:r w:rsidRPr="005E097B">
        <w:t>ite at Burnby. It had been found that there were restrictions regarding the times when activity at the yard could take place. The Plan</w:t>
      </w:r>
      <w:r w:rsidR="005E097B" w:rsidRPr="005E097B">
        <w:t>ning Enforcement department was</w:t>
      </w:r>
      <w:r w:rsidRPr="005E097B">
        <w:t xml:space="preserve"> now looking into this.</w:t>
      </w:r>
      <w:r w:rsidR="00A708E0" w:rsidRPr="005E097B">
        <w:t xml:space="preserve"> It was agreed that the parish council did not want to be heavy</w:t>
      </w:r>
      <w:r w:rsidR="005E097B" w:rsidRPr="005E097B">
        <w:t>-</w:t>
      </w:r>
      <w:r w:rsidR="00A708E0">
        <w:t>handed about this matter</w:t>
      </w:r>
      <w:r w:rsidR="005E097B">
        <w:t xml:space="preserve"> and would like to discuss it with Mr Kirby,</w:t>
      </w:r>
      <w:r w:rsidR="00A708E0">
        <w:t xml:space="preserve"> but should </w:t>
      </w:r>
      <w:r w:rsidR="005E097B">
        <w:t xml:space="preserve">first </w:t>
      </w:r>
      <w:r w:rsidR="00A708E0">
        <w:t xml:space="preserve">wait for the outcome </w:t>
      </w:r>
      <w:r w:rsidR="005E097B">
        <w:t>of the ERYC's enquiries</w:t>
      </w:r>
      <w:r w:rsidR="00A708E0">
        <w:t>.</w:t>
      </w:r>
    </w:p>
    <w:p w:rsidR="00B858E8" w:rsidRPr="00B858E8" w:rsidRDefault="00B858E8" w:rsidP="00B858E8">
      <w:pPr>
        <w:pStyle w:val="NoSpacing"/>
      </w:pPr>
    </w:p>
    <w:p w:rsidR="004066F9" w:rsidRDefault="004066F9" w:rsidP="004066F9">
      <w:pPr>
        <w:rPr>
          <w:b/>
        </w:rPr>
      </w:pPr>
      <w:r>
        <w:rPr>
          <w:b/>
        </w:rPr>
        <w:t>75/15 Date of next meeting</w:t>
      </w:r>
      <w:r w:rsidR="00411AD1">
        <w:rPr>
          <w:b/>
        </w:rPr>
        <w:t>: Thursday 6th August</w:t>
      </w:r>
    </w:p>
    <w:p w:rsidR="004066F9" w:rsidRDefault="00411AD1" w:rsidP="005A773B">
      <w:pPr>
        <w:rPr>
          <w:b/>
        </w:rPr>
      </w:pPr>
      <w:r>
        <w:t>The meeting closed at 8.50pm.</w:t>
      </w:r>
    </w:p>
    <w:p w:rsidR="004066F9" w:rsidRDefault="004066F9" w:rsidP="00BD2125">
      <w:pPr>
        <w:pStyle w:val="NoSpacing"/>
        <w:rPr>
          <w:b/>
        </w:rPr>
      </w:pPr>
    </w:p>
    <w:p w:rsidR="004066F9" w:rsidRDefault="004066F9" w:rsidP="00BD2125">
      <w:pPr>
        <w:pStyle w:val="NoSpacing"/>
      </w:pPr>
    </w:p>
    <w:sectPr w:rsidR="004066F9" w:rsidSect="005A773B">
      <w:pgSz w:w="11906" w:h="16838" w:code="9"/>
      <w:pgMar w:top="1134" w:right="1077" w:bottom="1077" w:left="1077" w:header="624"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764" w:rsidRDefault="004E4764" w:rsidP="005A773B">
      <w:pPr>
        <w:spacing w:after="0" w:line="240" w:lineRule="auto"/>
      </w:pPr>
      <w:r>
        <w:separator/>
      </w:r>
    </w:p>
  </w:endnote>
  <w:endnote w:type="continuationSeparator" w:id="0">
    <w:p w:rsidR="004E4764" w:rsidRDefault="004E4764" w:rsidP="005A7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764" w:rsidRDefault="004E4764" w:rsidP="005A773B">
      <w:pPr>
        <w:spacing w:after="0" w:line="240" w:lineRule="auto"/>
      </w:pPr>
      <w:r>
        <w:separator/>
      </w:r>
    </w:p>
  </w:footnote>
  <w:footnote w:type="continuationSeparator" w:id="0">
    <w:p w:rsidR="004E4764" w:rsidRDefault="004E4764" w:rsidP="005A77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04397"/>
    <w:rsid w:val="000A1A34"/>
    <w:rsid w:val="000E427F"/>
    <w:rsid w:val="0011047F"/>
    <w:rsid w:val="00177822"/>
    <w:rsid w:val="00183ABD"/>
    <w:rsid w:val="001C071F"/>
    <w:rsid w:val="001D6929"/>
    <w:rsid w:val="002714A5"/>
    <w:rsid w:val="00281BFF"/>
    <w:rsid w:val="002D31E8"/>
    <w:rsid w:val="00304397"/>
    <w:rsid w:val="00304B39"/>
    <w:rsid w:val="00310F83"/>
    <w:rsid w:val="00372EC8"/>
    <w:rsid w:val="004066F9"/>
    <w:rsid w:val="00411AD1"/>
    <w:rsid w:val="00416100"/>
    <w:rsid w:val="00423321"/>
    <w:rsid w:val="0043791F"/>
    <w:rsid w:val="004D6B93"/>
    <w:rsid w:val="004E4764"/>
    <w:rsid w:val="005242EB"/>
    <w:rsid w:val="0057240C"/>
    <w:rsid w:val="005823F8"/>
    <w:rsid w:val="005A773B"/>
    <w:rsid w:val="005E097B"/>
    <w:rsid w:val="006415F6"/>
    <w:rsid w:val="006E0A40"/>
    <w:rsid w:val="006E0E64"/>
    <w:rsid w:val="006E7CF1"/>
    <w:rsid w:val="00715885"/>
    <w:rsid w:val="007C3121"/>
    <w:rsid w:val="008830E8"/>
    <w:rsid w:val="0095096A"/>
    <w:rsid w:val="009A5D0C"/>
    <w:rsid w:val="009E1FD5"/>
    <w:rsid w:val="00A1477D"/>
    <w:rsid w:val="00A708E0"/>
    <w:rsid w:val="00AB744D"/>
    <w:rsid w:val="00AC2547"/>
    <w:rsid w:val="00AE0829"/>
    <w:rsid w:val="00B76FF1"/>
    <w:rsid w:val="00B858E8"/>
    <w:rsid w:val="00BD2125"/>
    <w:rsid w:val="00BD5B32"/>
    <w:rsid w:val="00C116D8"/>
    <w:rsid w:val="00C30386"/>
    <w:rsid w:val="00CB1CDD"/>
    <w:rsid w:val="00CC0B38"/>
    <w:rsid w:val="00CC105A"/>
    <w:rsid w:val="00CC1E82"/>
    <w:rsid w:val="00D171F7"/>
    <w:rsid w:val="00D9589E"/>
    <w:rsid w:val="00E517B7"/>
    <w:rsid w:val="00E57754"/>
    <w:rsid w:val="00E57D16"/>
    <w:rsid w:val="00E758C3"/>
    <w:rsid w:val="00E86713"/>
    <w:rsid w:val="00FA4148"/>
    <w:rsid w:val="00FA6DBC"/>
    <w:rsid w:val="00FC43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4397"/>
    <w:pPr>
      <w:spacing w:after="0" w:line="240" w:lineRule="auto"/>
    </w:pPr>
  </w:style>
  <w:style w:type="paragraph" w:styleId="Header">
    <w:name w:val="header"/>
    <w:basedOn w:val="Normal"/>
    <w:link w:val="HeaderChar"/>
    <w:uiPriority w:val="99"/>
    <w:semiHidden/>
    <w:unhideWhenUsed/>
    <w:rsid w:val="005A77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773B"/>
  </w:style>
  <w:style w:type="paragraph" w:styleId="Footer">
    <w:name w:val="footer"/>
    <w:basedOn w:val="Normal"/>
    <w:link w:val="FooterChar"/>
    <w:uiPriority w:val="99"/>
    <w:semiHidden/>
    <w:unhideWhenUsed/>
    <w:rsid w:val="005A773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A77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9</cp:revision>
  <dcterms:created xsi:type="dcterms:W3CDTF">2015-07-03T09:32:00Z</dcterms:created>
  <dcterms:modified xsi:type="dcterms:W3CDTF">2015-07-13T09:27:00Z</dcterms:modified>
</cp:coreProperties>
</file>