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2FE" w:rsidRDefault="007502FE" w:rsidP="00CE1E47">
      <w:pPr>
        <w:rPr>
          <w:rFonts w:ascii="Arial" w:hAnsi="Arial" w:cs="Arial"/>
          <w:sz w:val="16"/>
          <w:szCs w:val="16"/>
        </w:rPr>
      </w:pPr>
    </w:p>
    <w:p w:rsidR="00EB34F3" w:rsidRPr="00EB34F3" w:rsidRDefault="00125BF1" w:rsidP="00CE1E47">
      <w:pPr>
        <w:rPr>
          <w:rFonts w:ascii="Arial" w:hAnsi="Arial" w:cs="Arial"/>
          <w:b/>
        </w:rPr>
      </w:pPr>
      <w:r>
        <w:rPr>
          <w:rFonts w:ascii="Monotype Corsiva" w:hAnsi="Monotype Corsiva" w:cs="Arial"/>
          <w:sz w:val="28"/>
          <w:szCs w:val="28"/>
        </w:rPr>
        <w:t>Dear Residents</w:t>
      </w:r>
      <w:r w:rsidR="00EB34F3" w:rsidRPr="00EB34F3">
        <w:rPr>
          <w:rFonts w:ascii="Arial" w:hAnsi="Arial" w:cs="Arial"/>
        </w:rPr>
        <w:tab/>
      </w:r>
      <w:r w:rsidR="00EB34F3" w:rsidRPr="00EB34F3">
        <w:rPr>
          <w:rFonts w:ascii="Arial" w:hAnsi="Arial" w:cs="Arial"/>
        </w:rPr>
        <w:tab/>
      </w:r>
      <w:r w:rsidR="00EB34F3" w:rsidRPr="00EB34F3">
        <w:rPr>
          <w:rFonts w:ascii="Arial" w:hAnsi="Arial" w:cs="Arial"/>
        </w:rPr>
        <w:tab/>
      </w:r>
      <w:r w:rsidR="00EB34F3" w:rsidRPr="00EB34F3">
        <w:rPr>
          <w:rFonts w:ascii="Arial" w:hAnsi="Arial" w:cs="Arial"/>
        </w:rPr>
        <w:tab/>
      </w:r>
      <w:r w:rsidR="00EB34F3" w:rsidRPr="00EB34F3">
        <w:rPr>
          <w:rFonts w:ascii="Arial" w:hAnsi="Arial" w:cs="Arial"/>
        </w:rPr>
        <w:tab/>
      </w:r>
      <w:r w:rsidR="00EB34F3" w:rsidRPr="00EB34F3">
        <w:rPr>
          <w:rFonts w:ascii="Arial" w:hAnsi="Arial" w:cs="Arial"/>
        </w:rPr>
        <w:tab/>
      </w:r>
      <w:r w:rsidR="00EB34F3" w:rsidRPr="00EB34F3">
        <w:rPr>
          <w:rFonts w:ascii="Arial" w:hAnsi="Arial" w:cs="Arial"/>
          <w:b/>
        </w:rPr>
        <w:t xml:space="preserve">February 2016 </w:t>
      </w:r>
      <w:r w:rsidR="002F794F">
        <w:rPr>
          <w:rFonts w:ascii="Arial" w:hAnsi="Arial" w:cs="Arial"/>
          <w:b/>
        </w:rPr>
        <w:t xml:space="preserve">- </w:t>
      </w:r>
      <w:bookmarkStart w:id="0" w:name="_GoBack"/>
      <w:bookmarkEnd w:id="0"/>
      <w:r w:rsidR="00EB34F3" w:rsidRPr="00EB34F3">
        <w:rPr>
          <w:rFonts w:ascii="Arial" w:hAnsi="Arial" w:cs="Arial"/>
          <w:b/>
        </w:rPr>
        <w:t>bulletin 1</w:t>
      </w:r>
    </w:p>
    <w:p w:rsidR="00EB34F3" w:rsidRDefault="00EB34F3" w:rsidP="00CE1E47">
      <w:pPr>
        <w:rPr>
          <w:rFonts w:ascii="Arial" w:hAnsi="Arial" w:cs="Arial"/>
          <w:b/>
        </w:rPr>
      </w:pPr>
      <w:r w:rsidRPr="00EB34F3">
        <w:rPr>
          <w:rFonts w:ascii="Arial" w:hAnsi="Arial" w:cs="Arial"/>
          <w:b/>
        </w:rPr>
        <w:t>Neighbourhood Watch</w:t>
      </w:r>
      <w:r w:rsidR="00AE40D9">
        <w:rPr>
          <w:rFonts w:ascii="Arial" w:hAnsi="Arial" w:cs="Arial"/>
          <w:b/>
        </w:rPr>
        <w:t xml:space="preserve"> (NHW)</w:t>
      </w:r>
      <w:r w:rsidRPr="00EB34F3">
        <w:rPr>
          <w:rFonts w:ascii="Arial" w:hAnsi="Arial" w:cs="Arial"/>
          <w:b/>
        </w:rPr>
        <w:t xml:space="preserve"> Implementation</w:t>
      </w:r>
    </w:p>
    <w:p w:rsidR="00F76623" w:rsidRDefault="00A13762" w:rsidP="00087114">
      <w:pPr>
        <w:rPr>
          <w:rFonts w:ascii="Arial" w:hAnsi="Arial" w:cs="Arial"/>
          <w:sz w:val="20"/>
          <w:szCs w:val="20"/>
        </w:rPr>
      </w:pPr>
      <w:r>
        <w:rPr>
          <w:rFonts w:ascii="Arial" w:hAnsi="Arial" w:cs="Arial"/>
          <w:sz w:val="20"/>
          <w:szCs w:val="20"/>
        </w:rPr>
        <w:t xml:space="preserve">Thank you to all those who responded to the launch of </w:t>
      </w:r>
      <w:r w:rsidR="00087114">
        <w:rPr>
          <w:rFonts w:ascii="Arial" w:hAnsi="Arial" w:cs="Arial"/>
          <w:sz w:val="20"/>
          <w:szCs w:val="20"/>
        </w:rPr>
        <w:t xml:space="preserve">NHW </w:t>
      </w:r>
      <w:r w:rsidR="00F76623">
        <w:rPr>
          <w:rFonts w:ascii="Arial" w:hAnsi="Arial" w:cs="Arial"/>
          <w:sz w:val="20"/>
          <w:szCs w:val="20"/>
        </w:rPr>
        <w:t xml:space="preserve">from 15 January. </w:t>
      </w:r>
      <w:r w:rsidR="00EB34F3">
        <w:rPr>
          <w:rFonts w:ascii="Arial" w:hAnsi="Arial" w:cs="Arial"/>
          <w:sz w:val="20"/>
          <w:szCs w:val="20"/>
        </w:rPr>
        <w:t xml:space="preserve">34% of residences in the parish indicated </w:t>
      </w:r>
      <w:r w:rsidR="00F76623">
        <w:rPr>
          <w:rFonts w:ascii="Arial" w:hAnsi="Arial" w:cs="Arial"/>
          <w:sz w:val="20"/>
          <w:szCs w:val="20"/>
        </w:rPr>
        <w:t>that they wanted to be involved</w:t>
      </w:r>
      <w:r w:rsidR="00EB34F3">
        <w:rPr>
          <w:rFonts w:ascii="Arial" w:hAnsi="Arial" w:cs="Arial"/>
          <w:sz w:val="20"/>
          <w:szCs w:val="20"/>
        </w:rPr>
        <w:t>. Take up included both our villages and some outlying farms although Hayton village was particularly unresponsive.</w:t>
      </w:r>
      <w:r w:rsidR="00F76623">
        <w:rPr>
          <w:rFonts w:ascii="Arial" w:hAnsi="Arial" w:cs="Arial"/>
          <w:sz w:val="20"/>
          <w:szCs w:val="20"/>
        </w:rPr>
        <w:t xml:space="preserve"> Anyone wishing to join in is welcome anytime by emailing </w:t>
      </w:r>
      <w:hyperlink r:id="rId8" w:history="1">
        <w:r w:rsidR="00F76623" w:rsidRPr="00F76623">
          <w:rPr>
            <w:rStyle w:val="Hyperlink"/>
            <w:rFonts w:ascii="Arial" w:hAnsi="Arial" w:cs="Arial"/>
            <w:b/>
            <w:i/>
            <w:color w:val="000000" w:themeColor="text1"/>
            <w:sz w:val="20"/>
            <w:szCs w:val="20"/>
            <w:u w:val="none"/>
          </w:rPr>
          <w:t>r.mills397@btinternet.com</w:t>
        </w:r>
      </w:hyperlink>
      <w:r w:rsidR="00F76623">
        <w:rPr>
          <w:rFonts w:ascii="Arial" w:hAnsi="Arial" w:cs="Arial"/>
          <w:sz w:val="20"/>
          <w:szCs w:val="20"/>
        </w:rPr>
        <w:t>.</w:t>
      </w:r>
    </w:p>
    <w:p w:rsidR="00F76623" w:rsidRDefault="00F76623" w:rsidP="00087114">
      <w:pPr>
        <w:rPr>
          <w:rFonts w:ascii="Arial" w:hAnsi="Arial" w:cs="Arial"/>
          <w:color w:val="000000" w:themeColor="text1"/>
          <w:sz w:val="20"/>
          <w:szCs w:val="20"/>
        </w:rPr>
      </w:pPr>
      <w:r>
        <w:rPr>
          <w:rFonts w:ascii="Arial" w:hAnsi="Arial" w:cs="Arial"/>
          <w:sz w:val="20"/>
          <w:szCs w:val="20"/>
        </w:rPr>
        <w:t xml:space="preserve">It is intended that communication will be by regular emailed bulletins with newsflashes emailed out if there are any urgent issues to be brought to your attention. Copies of bulletins will be posted on village notice boards and the Parish Council website at </w:t>
      </w:r>
      <w:hyperlink r:id="rId9" w:history="1">
        <w:r w:rsidRPr="00F76623">
          <w:rPr>
            <w:rStyle w:val="Hyperlink"/>
            <w:rFonts w:ascii="Arial" w:hAnsi="Arial" w:cs="Arial"/>
            <w:b/>
            <w:i/>
            <w:color w:val="000000" w:themeColor="text1"/>
            <w:sz w:val="20"/>
            <w:szCs w:val="20"/>
            <w:u w:val="none"/>
          </w:rPr>
          <w:t>www.haytonandburnbypc.co.uk</w:t>
        </w:r>
      </w:hyperlink>
      <w:r w:rsidRPr="00F76623">
        <w:rPr>
          <w:rFonts w:ascii="Arial" w:hAnsi="Arial" w:cs="Arial"/>
          <w:color w:val="000000" w:themeColor="text1"/>
          <w:sz w:val="20"/>
          <w:szCs w:val="20"/>
        </w:rPr>
        <w:t>.</w:t>
      </w:r>
    </w:p>
    <w:p w:rsidR="00F76623" w:rsidRDefault="00F76623" w:rsidP="00087114">
      <w:pPr>
        <w:rPr>
          <w:rFonts w:ascii="Arial" w:hAnsi="Arial" w:cs="Arial"/>
          <w:color w:val="000000" w:themeColor="text1"/>
          <w:sz w:val="20"/>
          <w:szCs w:val="20"/>
        </w:rPr>
      </w:pPr>
      <w:r>
        <w:rPr>
          <w:rFonts w:ascii="Arial" w:hAnsi="Arial" w:cs="Arial"/>
          <w:color w:val="000000" w:themeColor="text1"/>
          <w:sz w:val="20"/>
          <w:szCs w:val="20"/>
        </w:rPr>
        <w:t>The launch briefing said that NHW signs would appear on a few lamp posts in each village</w:t>
      </w:r>
      <w:r w:rsidR="00AE40D9">
        <w:rPr>
          <w:rFonts w:ascii="Arial" w:hAnsi="Arial" w:cs="Arial"/>
          <w:color w:val="000000" w:themeColor="text1"/>
          <w:sz w:val="20"/>
          <w:szCs w:val="20"/>
        </w:rPr>
        <w:t>. However, we realised when we got them that probably they are a bit too lurid for our rural setting so the intention now is to put one on the side of The Old Bus Stop at Burnby for people entering the village from Pocklington. You will be able to see from this whether you think we need more.</w:t>
      </w:r>
    </w:p>
    <w:p w:rsidR="00AE40D9" w:rsidRDefault="00AE40D9" w:rsidP="00087114">
      <w:pPr>
        <w:rPr>
          <w:rFonts w:ascii="Arial" w:hAnsi="Arial" w:cs="Arial"/>
          <w:color w:val="000000" w:themeColor="text1"/>
          <w:sz w:val="20"/>
          <w:szCs w:val="20"/>
        </w:rPr>
      </w:pPr>
      <w:r>
        <w:rPr>
          <w:rFonts w:ascii="Arial" w:hAnsi="Arial" w:cs="Arial"/>
          <w:color w:val="000000" w:themeColor="text1"/>
          <w:sz w:val="20"/>
          <w:szCs w:val="20"/>
        </w:rPr>
        <w:t xml:space="preserve">We have permission for others – probably the most effective would be on the lamp post in Burnby facing down the road to Hayton at the junction with Pocklington </w:t>
      </w:r>
      <w:r w:rsidR="00EC176F">
        <w:rPr>
          <w:rFonts w:ascii="Arial" w:hAnsi="Arial" w:cs="Arial"/>
          <w:color w:val="000000" w:themeColor="text1"/>
          <w:sz w:val="20"/>
          <w:szCs w:val="20"/>
        </w:rPr>
        <w:t>L</w:t>
      </w:r>
      <w:r>
        <w:rPr>
          <w:rFonts w:ascii="Arial" w:hAnsi="Arial" w:cs="Arial"/>
          <w:color w:val="000000" w:themeColor="text1"/>
          <w:sz w:val="20"/>
          <w:szCs w:val="20"/>
        </w:rPr>
        <w:t>ane to pick up people from that direction. For Hayton, in view of the general disinterest there, it would not be appropriate to erect one until it can be called properly a NHW zone. There is an old version of the sign on the post next to the Plough Inn which provides a degree of presence for now. All comments are welcome.</w:t>
      </w:r>
    </w:p>
    <w:p w:rsidR="00AE40D9" w:rsidRDefault="00AE40D9" w:rsidP="00087114">
      <w:pPr>
        <w:rPr>
          <w:rFonts w:ascii="Arial" w:hAnsi="Arial" w:cs="Arial"/>
          <w:b/>
          <w:color w:val="000000" w:themeColor="text1"/>
        </w:rPr>
      </w:pPr>
      <w:r>
        <w:rPr>
          <w:rFonts w:ascii="Arial" w:hAnsi="Arial" w:cs="Arial"/>
          <w:b/>
          <w:color w:val="000000" w:themeColor="text1"/>
        </w:rPr>
        <w:t>NHW</w:t>
      </w:r>
      <w:r w:rsidR="00087114">
        <w:rPr>
          <w:rFonts w:ascii="Arial" w:hAnsi="Arial" w:cs="Arial"/>
          <w:b/>
          <w:color w:val="000000" w:themeColor="text1"/>
        </w:rPr>
        <w:t xml:space="preserve"> in the East Riding</w:t>
      </w:r>
    </w:p>
    <w:p w:rsidR="00087114" w:rsidRDefault="00087114" w:rsidP="00087114">
      <w:pPr>
        <w:rPr>
          <w:rFonts w:ascii="Arial" w:hAnsi="Arial" w:cs="Arial"/>
          <w:color w:val="000000" w:themeColor="text1"/>
          <w:sz w:val="20"/>
          <w:szCs w:val="20"/>
        </w:rPr>
      </w:pPr>
      <w:r>
        <w:rPr>
          <w:rFonts w:ascii="Arial" w:hAnsi="Arial" w:cs="Arial"/>
          <w:color w:val="000000" w:themeColor="text1"/>
          <w:sz w:val="20"/>
          <w:szCs w:val="20"/>
        </w:rPr>
        <w:t xml:space="preserve">New NHW groups are being set up all the time: 18 between July and October last year; 16 between November and January this year. These include our neighbours Londesborough, York Road Shiptonthorpe, Yapham cum Meltonby and new </w:t>
      </w:r>
      <w:proofErr w:type="spellStart"/>
      <w:r>
        <w:rPr>
          <w:rFonts w:ascii="Arial" w:hAnsi="Arial" w:cs="Arial"/>
          <w:color w:val="000000" w:themeColor="text1"/>
          <w:sz w:val="20"/>
          <w:szCs w:val="20"/>
        </w:rPr>
        <w:t>Riverwatch</w:t>
      </w:r>
      <w:proofErr w:type="spellEnd"/>
      <w:r>
        <w:rPr>
          <w:rFonts w:ascii="Arial" w:hAnsi="Arial" w:cs="Arial"/>
          <w:color w:val="000000" w:themeColor="text1"/>
          <w:sz w:val="20"/>
          <w:szCs w:val="20"/>
        </w:rPr>
        <w:t xml:space="preserve"> groups in the </w:t>
      </w:r>
      <w:proofErr w:type="spellStart"/>
      <w:r>
        <w:rPr>
          <w:rFonts w:ascii="Arial" w:hAnsi="Arial" w:cs="Arial"/>
          <w:color w:val="000000" w:themeColor="text1"/>
          <w:sz w:val="20"/>
          <w:szCs w:val="20"/>
        </w:rPr>
        <w:t>Driffield</w:t>
      </w:r>
      <w:proofErr w:type="spellEnd"/>
      <w:r>
        <w:rPr>
          <w:rFonts w:ascii="Arial" w:hAnsi="Arial" w:cs="Arial"/>
          <w:color w:val="000000" w:themeColor="text1"/>
          <w:sz w:val="20"/>
          <w:szCs w:val="20"/>
        </w:rPr>
        <w:t xml:space="preserve"> area. This all adds to the effectiveness through shared information and reporting. District groups are being formed as individual groups grow in number. The first Pocklington area group meeting was held at the Old Courthouse last September.</w:t>
      </w:r>
    </w:p>
    <w:p w:rsidR="00087114" w:rsidRDefault="00087114" w:rsidP="00087114">
      <w:pPr>
        <w:rPr>
          <w:rFonts w:ascii="Arial" w:hAnsi="Arial" w:cs="Arial"/>
          <w:b/>
          <w:color w:val="000000" w:themeColor="text1"/>
        </w:rPr>
      </w:pPr>
      <w:r>
        <w:rPr>
          <w:rFonts w:ascii="Arial" w:hAnsi="Arial" w:cs="Arial"/>
          <w:b/>
          <w:color w:val="000000" w:themeColor="text1"/>
        </w:rPr>
        <w:t>Community Policing</w:t>
      </w:r>
    </w:p>
    <w:p w:rsidR="00087114" w:rsidRDefault="00E8101D" w:rsidP="00087114">
      <w:pPr>
        <w:rPr>
          <w:rFonts w:ascii="Arial" w:hAnsi="Arial" w:cs="Arial"/>
          <w:color w:val="000000" w:themeColor="text1"/>
          <w:sz w:val="20"/>
          <w:szCs w:val="20"/>
        </w:rPr>
      </w:pPr>
      <w:r>
        <w:rPr>
          <w:rFonts w:ascii="Arial" w:hAnsi="Arial" w:cs="Arial"/>
          <w:color w:val="000000" w:themeColor="text1"/>
          <w:sz w:val="20"/>
          <w:szCs w:val="20"/>
        </w:rPr>
        <w:t>PCSO Mike Simpson will be holding drop-in surgeries at Pocklington library between 10am and 12noon on 22 February and 21 March. He will discuss community issues and offer crime prevention advice.</w:t>
      </w:r>
    </w:p>
    <w:p w:rsidR="00E8101D" w:rsidRDefault="00E8101D" w:rsidP="00087114">
      <w:pPr>
        <w:rPr>
          <w:rFonts w:ascii="Arial" w:hAnsi="Arial" w:cs="Arial"/>
          <w:b/>
          <w:color w:val="000000" w:themeColor="text1"/>
        </w:rPr>
      </w:pPr>
      <w:r>
        <w:rPr>
          <w:rFonts w:ascii="Arial" w:hAnsi="Arial" w:cs="Arial"/>
          <w:b/>
          <w:color w:val="000000" w:themeColor="text1"/>
        </w:rPr>
        <w:t>Other than Crime</w:t>
      </w:r>
    </w:p>
    <w:p w:rsidR="00E8101D" w:rsidRDefault="00E8101D" w:rsidP="00087114">
      <w:pPr>
        <w:rPr>
          <w:rFonts w:ascii="Arial" w:hAnsi="Arial" w:cs="Arial"/>
          <w:color w:val="000000" w:themeColor="text1"/>
          <w:sz w:val="20"/>
          <w:szCs w:val="20"/>
        </w:rPr>
      </w:pPr>
      <w:r w:rsidRPr="00FE7069">
        <w:rPr>
          <w:rFonts w:ascii="Arial" w:hAnsi="Arial" w:cs="Arial"/>
          <w:color w:val="000000" w:themeColor="text1"/>
          <w:sz w:val="20"/>
          <w:szCs w:val="20"/>
        </w:rPr>
        <w:t xml:space="preserve">NHW is about other issues too. For example, our rural roads are suffering badly with heavier and more frequent traffic not matched by necessary maintenance. Any resident can initiate action on pothole repairs, as I have </w:t>
      </w:r>
      <w:r w:rsidR="00D774E8">
        <w:rPr>
          <w:rFonts w:ascii="Arial" w:hAnsi="Arial" w:cs="Arial"/>
          <w:color w:val="000000" w:themeColor="text1"/>
          <w:sz w:val="20"/>
          <w:szCs w:val="20"/>
        </w:rPr>
        <w:t>twice now</w:t>
      </w:r>
      <w:r w:rsidRPr="00FE7069">
        <w:rPr>
          <w:rFonts w:ascii="Arial" w:hAnsi="Arial" w:cs="Arial"/>
          <w:color w:val="000000" w:themeColor="text1"/>
          <w:sz w:val="20"/>
          <w:szCs w:val="20"/>
        </w:rPr>
        <w:t xml:space="preserve">, by visiting </w:t>
      </w:r>
      <w:hyperlink r:id="rId10" w:history="1">
        <w:r w:rsidRPr="00FE7069">
          <w:rPr>
            <w:rStyle w:val="Hyperlink"/>
            <w:rFonts w:ascii="Arial" w:hAnsi="Arial" w:cs="Arial"/>
            <w:b/>
            <w:i/>
            <w:color w:val="000000" w:themeColor="text1"/>
            <w:sz w:val="20"/>
            <w:szCs w:val="20"/>
            <w:u w:val="none"/>
          </w:rPr>
          <w:t>www.eastriding.gov.uk</w:t>
        </w:r>
      </w:hyperlink>
      <w:r w:rsidRPr="00FE7069">
        <w:rPr>
          <w:rFonts w:ascii="Arial" w:hAnsi="Arial" w:cs="Arial"/>
          <w:b/>
          <w:i/>
          <w:color w:val="000000" w:themeColor="text1"/>
          <w:sz w:val="20"/>
          <w:szCs w:val="20"/>
        </w:rPr>
        <w:t xml:space="preserve"> </w:t>
      </w:r>
      <w:r w:rsidRPr="00FE7069">
        <w:rPr>
          <w:rFonts w:ascii="Arial" w:hAnsi="Arial" w:cs="Arial"/>
          <w:color w:val="000000" w:themeColor="text1"/>
          <w:sz w:val="20"/>
          <w:szCs w:val="20"/>
        </w:rPr>
        <w:t xml:space="preserve">and entering </w:t>
      </w:r>
      <w:r w:rsidRPr="00FE7069">
        <w:rPr>
          <w:rFonts w:ascii="Arial" w:hAnsi="Arial" w:cs="Arial"/>
          <w:b/>
          <w:i/>
          <w:color w:val="000000" w:themeColor="text1"/>
          <w:sz w:val="20"/>
          <w:szCs w:val="20"/>
        </w:rPr>
        <w:t>Pothole</w:t>
      </w:r>
      <w:r w:rsidRPr="00FE7069">
        <w:rPr>
          <w:rFonts w:ascii="Arial" w:hAnsi="Arial" w:cs="Arial"/>
          <w:color w:val="000000" w:themeColor="text1"/>
          <w:sz w:val="20"/>
          <w:szCs w:val="20"/>
        </w:rPr>
        <w:t xml:space="preserve"> into the search facility. You will need to provide clear and precise information regarding location and severity. The</w:t>
      </w:r>
      <w:r w:rsidR="00D3089C">
        <w:rPr>
          <w:rFonts w:ascii="Arial" w:hAnsi="Arial" w:cs="Arial"/>
          <w:color w:val="000000" w:themeColor="text1"/>
          <w:sz w:val="20"/>
          <w:szCs w:val="20"/>
        </w:rPr>
        <w:t xml:space="preserve">y </w:t>
      </w:r>
      <w:r w:rsidRPr="00FE7069">
        <w:rPr>
          <w:rFonts w:ascii="Arial" w:hAnsi="Arial" w:cs="Arial"/>
          <w:color w:val="000000" w:themeColor="text1"/>
          <w:sz w:val="20"/>
          <w:szCs w:val="20"/>
        </w:rPr>
        <w:t>undertake to repair non urgent within 28 days and dangerous within 24 hours.</w:t>
      </w:r>
      <w:r w:rsidR="00FE7069" w:rsidRPr="00FE7069">
        <w:rPr>
          <w:rFonts w:ascii="Arial" w:hAnsi="Arial" w:cs="Arial"/>
          <w:color w:val="000000" w:themeColor="text1"/>
          <w:sz w:val="20"/>
          <w:szCs w:val="20"/>
        </w:rPr>
        <w:t xml:space="preserve"> Other potential topics are included in the leaflet issued with the launch briefing</w:t>
      </w:r>
      <w:r w:rsidR="00FE7069">
        <w:rPr>
          <w:rFonts w:ascii="Arial" w:hAnsi="Arial" w:cs="Arial"/>
          <w:color w:val="000000" w:themeColor="text1"/>
          <w:sz w:val="20"/>
          <w:szCs w:val="20"/>
        </w:rPr>
        <w:t xml:space="preserve"> and available at The Old Bus Stop at Burnby and at the garage at Hayton. I can email you one if you prefer.</w:t>
      </w:r>
    </w:p>
    <w:p w:rsidR="00F76623" w:rsidRPr="00F76623" w:rsidRDefault="00FE7069" w:rsidP="00D3089C">
      <w:pPr>
        <w:rPr>
          <w:rFonts w:ascii="Arial" w:hAnsi="Arial" w:cs="Arial"/>
          <w:sz w:val="20"/>
          <w:szCs w:val="20"/>
        </w:rPr>
      </w:pPr>
      <w:r w:rsidRPr="00FE7069">
        <w:rPr>
          <w:rFonts w:ascii="Monotype Corsiva" w:hAnsi="Monotype Corsiva" w:cs="Arial"/>
          <w:i/>
          <w:color w:val="000000" w:themeColor="text1"/>
          <w:sz w:val="28"/>
          <w:szCs w:val="28"/>
        </w:rPr>
        <w:t>Robert Mills</w:t>
      </w:r>
    </w:p>
    <w:sectPr w:rsidR="00F76623" w:rsidRPr="00F76623" w:rsidSect="0019502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F47" w:rsidRDefault="001F2F47" w:rsidP="0019502A">
      <w:pPr>
        <w:spacing w:after="0" w:line="240" w:lineRule="auto"/>
      </w:pPr>
      <w:r>
        <w:separator/>
      </w:r>
    </w:p>
  </w:endnote>
  <w:endnote w:type="continuationSeparator" w:id="0">
    <w:p w:rsidR="001F2F47" w:rsidRDefault="001F2F47" w:rsidP="0019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CD3054">
        <w:rPr>
          <w:rStyle w:val="Hyperlink"/>
          <w:rFonts w:ascii="Arial Black" w:hAnsi="Arial Black"/>
          <w:b/>
          <w:i/>
          <w:color w:val="000000" w:themeColor="text1"/>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Carol Gray</w:t>
    </w:r>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CD3054">
        <w:rPr>
          <w:rStyle w:val="Hyperlink"/>
          <w:rFonts w:ascii="Arial Black" w:hAnsi="Arial Black"/>
          <w:i/>
          <w:color w:val="000000" w:themeColor="text1"/>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F47" w:rsidRDefault="001F2F47" w:rsidP="0019502A">
      <w:pPr>
        <w:spacing w:after="0" w:line="240" w:lineRule="auto"/>
      </w:pPr>
      <w:r>
        <w:separator/>
      </w:r>
    </w:p>
  </w:footnote>
  <w:footnote w:type="continuationSeparator" w:id="0">
    <w:p w:rsidR="001F2F47" w:rsidRDefault="001F2F47" w:rsidP="00195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E1E47"/>
    <w:rsid w:val="00022108"/>
    <w:rsid w:val="00087114"/>
    <w:rsid w:val="000F6B78"/>
    <w:rsid w:val="00125BF1"/>
    <w:rsid w:val="00172E50"/>
    <w:rsid w:val="0019502A"/>
    <w:rsid w:val="001F2F47"/>
    <w:rsid w:val="002301C6"/>
    <w:rsid w:val="00240B5E"/>
    <w:rsid w:val="00285CFB"/>
    <w:rsid w:val="002C289A"/>
    <w:rsid w:val="002F794F"/>
    <w:rsid w:val="00331CC0"/>
    <w:rsid w:val="00333CD9"/>
    <w:rsid w:val="003416D5"/>
    <w:rsid w:val="00384F2E"/>
    <w:rsid w:val="00385B8D"/>
    <w:rsid w:val="00390C39"/>
    <w:rsid w:val="003F7B4B"/>
    <w:rsid w:val="0046500F"/>
    <w:rsid w:val="00481939"/>
    <w:rsid w:val="004D17D9"/>
    <w:rsid w:val="005708B0"/>
    <w:rsid w:val="00595495"/>
    <w:rsid w:val="005A04FB"/>
    <w:rsid w:val="0061175A"/>
    <w:rsid w:val="0068474A"/>
    <w:rsid w:val="007502FE"/>
    <w:rsid w:val="00773C94"/>
    <w:rsid w:val="007A4679"/>
    <w:rsid w:val="00861B08"/>
    <w:rsid w:val="008A2E96"/>
    <w:rsid w:val="008C6D61"/>
    <w:rsid w:val="00914C40"/>
    <w:rsid w:val="00930CB3"/>
    <w:rsid w:val="009C30E0"/>
    <w:rsid w:val="00A13762"/>
    <w:rsid w:val="00AC1A7A"/>
    <w:rsid w:val="00AC2000"/>
    <w:rsid w:val="00AE40D9"/>
    <w:rsid w:val="00B876E7"/>
    <w:rsid w:val="00BC132A"/>
    <w:rsid w:val="00C0339D"/>
    <w:rsid w:val="00C37912"/>
    <w:rsid w:val="00CA0B8F"/>
    <w:rsid w:val="00CD3054"/>
    <w:rsid w:val="00CD4CA1"/>
    <w:rsid w:val="00CD5E23"/>
    <w:rsid w:val="00CE1E47"/>
    <w:rsid w:val="00D15CDC"/>
    <w:rsid w:val="00D3089C"/>
    <w:rsid w:val="00D3316A"/>
    <w:rsid w:val="00D63154"/>
    <w:rsid w:val="00D774E8"/>
    <w:rsid w:val="00DC2C27"/>
    <w:rsid w:val="00DD3BF6"/>
    <w:rsid w:val="00E00E95"/>
    <w:rsid w:val="00E12EDC"/>
    <w:rsid w:val="00E8101D"/>
    <w:rsid w:val="00EB34F3"/>
    <w:rsid w:val="00EC176F"/>
    <w:rsid w:val="00F55520"/>
    <w:rsid w:val="00F76623"/>
    <w:rsid w:val="00F92185"/>
    <w:rsid w:val="00FB7465"/>
    <w:rsid w:val="00FE70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 w:type="paragraph" w:styleId="BalloonText">
    <w:name w:val="Balloon Text"/>
    <w:basedOn w:val="Normal"/>
    <w:link w:val="BalloonTextChar"/>
    <w:uiPriority w:val="99"/>
    <w:semiHidden/>
    <w:unhideWhenUsed/>
    <w:rsid w:val="002F7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lls397@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astriding.gov.uk" TargetMode="External"/><Relationship Id="rId4" Type="http://schemas.openxmlformats.org/officeDocument/2006/relationships/settings" Target="settings.xml"/><Relationship Id="rId9" Type="http://schemas.openxmlformats.org/officeDocument/2006/relationships/hyperlink" Target="http://www.haytonandburnbypc.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1DC2-741C-4BCA-B83A-F42315CF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Jo Green</cp:lastModifiedBy>
  <cp:revision>2</cp:revision>
  <cp:lastPrinted>2016-02-19T08:20:00Z</cp:lastPrinted>
  <dcterms:created xsi:type="dcterms:W3CDTF">2016-02-27T13:25:00Z</dcterms:created>
  <dcterms:modified xsi:type="dcterms:W3CDTF">2016-02-27T13:25:00Z</dcterms:modified>
</cp:coreProperties>
</file>